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F01F0" w14:textId="77777777" w:rsidR="002157D6" w:rsidRPr="00D448EF" w:rsidRDefault="002157D6" w:rsidP="004E6D97">
      <w:pPr>
        <w:rPr>
          <w:rFonts w:ascii="ＭＳ 明朝" w:eastAsia="ＭＳ 明朝" w:hAnsi="ＭＳ 明朝"/>
          <w:sz w:val="24"/>
          <w:szCs w:val="24"/>
        </w:rPr>
      </w:pPr>
      <w:bookmarkStart w:id="0" w:name="_Hlk65247478"/>
      <w:r w:rsidRPr="00D448EF">
        <w:rPr>
          <w:rFonts w:ascii="ＭＳ 明朝" w:eastAsia="ＭＳ 明朝" w:hAnsi="ＭＳ 明朝" w:hint="eastAsia"/>
          <w:sz w:val="24"/>
          <w:szCs w:val="24"/>
        </w:rPr>
        <w:t>厚生労働大臣</w:t>
      </w:r>
      <w:r w:rsidRPr="00D448EF">
        <w:rPr>
          <w:rFonts w:ascii="ＭＳ 明朝" w:eastAsia="ＭＳ 明朝" w:hAnsi="ＭＳ 明朝"/>
          <w:sz w:val="24"/>
          <w:szCs w:val="24"/>
        </w:rPr>
        <w:t xml:space="preserve">  田村  憲久</w:t>
      </w:r>
      <w:r w:rsidRPr="00D448EF">
        <w:rPr>
          <w:rFonts w:ascii="ＭＳ 明朝" w:eastAsia="ＭＳ 明朝" w:hAnsi="ＭＳ 明朝" w:hint="eastAsia"/>
          <w:sz w:val="24"/>
          <w:szCs w:val="24"/>
        </w:rPr>
        <w:t xml:space="preserve"> 様</w:t>
      </w:r>
    </w:p>
    <w:p w14:paraId="6F40D15E" w14:textId="77777777" w:rsidR="002157D6" w:rsidRPr="006563B5" w:rsidRDefault="002157D6" w:rsidP="006563B5">
      <w:pPr>
        <w:spacing w:line="360" w:lineRule="exact"/>
        <w:rPr>
          <w:rFonts w:ascii="ＭＳ 明朝" w:eastAsia="ＭＳ 明朝" w:hAnsi="ＭＳ 明朝"/>
          <w:sz w:val="22"/>
        </w:rPr>
      </w:pPr>
    </w:p>
    <w:p w14:paraId="183075DE" w14:textId="77777777" w:rsidR="002157D6" w:rsidRPr="006563B5" w:rsidRDefault="002157D6" w:rsidP="006563B5">
      <w:pPr>
        <w:spacing w:line="360" w:lineRule="exact"/>
        <w:rPr>
          <w:rFonts w:ascii="ＭＳ 明朝" w:eastAsia="ＭＳ 明朝" w:hAnsi="ＭＳ 明朝"/>
          <w:sz w:val="22"/>
        </w:rPr>
      </w:pPr>
    </w:p>
    <w:p w14:paraId="3750C5BF" w14:textId="77777777" w:rsidR="00D448EF" w:rsidRDefault="003B7E05" w:rsidP="00D448EF">
      <w:pPr>
        <w:spacing w:line="360" w:lineRule="exact"/>
        <w:jc w:val="center"/>
        <w:rPr>
          <w:rFonts w:ascii="ＭＳ 明朝" w:eastAsia="ＭＳ 明朝" w:hAnsi="ＭＳ 明朝"/>
          <w:sz w:val="28"/>
          <w:szCs w:val="28"/>
        </w:rPr>
      </w:pPr>
      <w:bookmarkStart w:id="1" w:name="_Hlk65248242"/>
      <w:r w:rsidRPr="0044778C">
        <w:rPr>
          <w:rFonts w:ascii="ＭＳ 明朝" w:eastAsia="ＭＳ 明朝" w:hAnsi="ＭＳ 明朝" w:hint="eastAsia"/>
          <w:sz w:val="28"/>
          <w:szCs w:val="28"/>
        </w:rPr>
        <w:t>憲法25条の生存権に反する、</w:t>
      </w:r>
    </w:p>
    <w:p w14:paraId="2B8809CA" w14:textId="77777777" w:rsidR="00D448EF" w:rsidRDefault="003B7E05" w:rsidP="00D448EF">
      <w:pPr>
        <w:spacing w:line="360" w:lineRule="exact"/>
        <w:jc w:val="center"/>
        <w:rPr>
          <w:rFonts w:ascii="ＭＳ 明朝" w:eastAsia="ＭＳ 明朝" w:hAnsi="ＭＳ 明朝"/>
          <w:sz w:val="28"/>
          <w:szCs w:val="28"/>
        </w:rPr>
      </w:pPr>
      <w:r w:rsidRPr="0044778C">
        <w:rPr>
          <w:rFonts w:ascii="ＭＳ 明朝" w:eastAsia="ＭＳ 明朝" w:hAnsi="ＭＳ 明朝" w:hint="eastAsia"/>
          <w:sz w:val="28"/>
          <w:szCs w:val="28"/>
        </w:rPr>
        <w:t>生活保護基準の引き下げ</w:t>
      </w:r>
      <w:r w:rsidRPr="0044778C">
        <w:rPr>
          <w:rFonts w:ascii="ＭＳ 明朝" w:eastAsia="ＭＳ 明朝" w:hAnsi="ＭＳ 明朝"/>
          <w:sz w:val="28"/>
          <w:szCs w:val="28"/>
        </w:rPr>
        <w:t>処分の取り消し</w:t>
      </w:r>
      <w:r w:rsidRPr="0044778C">
        <w:rPr>
          <w:rFonts w:ascii="ＭＳ 明朝" w:eastAsia="ＭＳ 明朝" w:hAnsi="ＭＳ 明朝" w:hint="eastAsia"/>
          <w:sz w:val="28"/>
          <w:szCs w:val="28"/>
        </w:rPr>
        <w:t>を認めた</w:t>
      </w:r>
    </w:p>
    <w:p w14:paraId="1DF7875E" w14:textId="30BF074E" w:rsidR="004E6D97" w:rsidRPr="0044778C" w:rsidRDefault="002157D6" w:rsidP="00D448EF">
      <w:pPr>
        <w:spacing w:line="360" w:lineRule="exact"/>
        <w:jc w:val="center"/>
        <w:rPr>
          <w:rFonts w:ascii="ＭＳ 明朝" w:eastAsia="ＭＳ 明朝" w:hAnsi="ＭＳ 明朝"/>
          <w:sz w:val="28"/>
          <w:szCs w:val="28"/>
        </w:rPr>
      </w:pPr>
      <w:r w:rsidRPr="0044778C">
        <w:rPr>
          <w:rFonts w:ascii="ＭＳ 明朝" w:eastAsia="ＭＳ 明朝" w:hAnsi="ＭＳ 明朝"/>
          <w:sz w:val="28"/>
          <w:szCs w:val="28"/>
        </w:rPr>
        <w:t>大阪地方裁判所</w:t>
      </w:r>
      <w:r w:rsidR="003B7E05" w:rsidRPr="0044778C">
        <w:rPr>
          <w:rFonts w:ascii="ＭＳ 明朝" w:eastAsia="ＭＳ 明朝" w:hAnsi="ＭＳ 明朝" w:hint="eastAsia"/>
          <w:sz w:val="28"/>
          <w:szCs w:val="28"/>
        </w:rPr>
        <w:t>の</w:t>
      </w:r>
      <w:r w:rsidRPr="0044778C">
        <w:rPr>
          <w:rFonts w:ascii="ＭＳ 明朝" w:eastAsia="ＭＳ 明朝" w:hAnsi="ＭＳ 明朝"/>
          <w:sz w:val="28"/>
          <w:szCs w:val="28"/>
        </w:rPr>
        <w:t>判決に対し</w:t>
      </w:r>
      <w:r w:rsidR="003B7E05" w:rsidRPr="0044778C">
        <w:rPr>
          <w:rFonts w:ascii="ＭＳ 明朝" w:eastAsia="ＭＳ 明朝" w:hAnsi="ＭＳ 明朝" w:hint="eastAsia"/>
          <w:sz w:val="28"/>
          <w:szCs w:val="28"/>
        </w:rPr>
        <w:t>、</w:t>
      </w:r>
      <w:r w:rsidRPr="0044778C">
        <w:rPr>
          <w:rFonts w:ascii="ＭＳ 明朝" w:eastAsia="ＭＳ 明朝" w:hAnsi="ＭＳ 明朝"/>
          <w:sz w:val="28"/>
          <w:szCs w:val="28"/>
        </w:rPr>
        <w:t>控訴しないでください</w:t>
      </w:r>
    </w:p>
    <w:bookmarkEnd w:id="0"/>
    <w:bookmarkEnd w:id="1"/>
    <w:p w14:paraId="495057D3" w14:textId="77777777" w:rsidR="003B7E05" w:rsidRPr="006563B5" w:rsidRDefault="003B7E05" w:rsidP="006563B5">
      <w:pPr>
        <w:spacing w:line="360" w:lineRule="exact"/>
        <w:jc w:val="center"/>
        <w:rPr>
          <w:rFonts w:ascii="ＭＳ ゴシック" w:eastAsia="ＭＳ ゴシック" w:hAnsi="ＭＳ ゴシック"/>
          <w:sz w:val="28"/>
          <w:szCs w:val="28"/>
        </w:rPr>
      </w:pPr>
    </w:p>
    <w:p w14:paraId="0DBD6A25" w14:textId="7D3A82F1" w:rsidR="002157D6" w:rsidRPr="006563B5" w:rsidRDefault="003B7E05" w:rsidP="003B7E05">
      <w:pPr>
        <w:spacing w:line="360" w:lineRule="exact"/>
        <w:jc w:val="right"/>
        <w:rPr>
          <w:rFonts w:ascii="ＭＳ 明朝" w:eastAsia="ＭＳ 明朝" w:hAnsi="ＭＳ 明朝"/>
          <w:sz w:val="22"/>
        </w:rPr>
      </w:pPr>
      <w:r>
        <w:rPr>
          <w:rFonts w:ascii="ＭＳ 明朝" w:eastAsia="ＭＳ 明朝" w:hAnsi="ＭＳ 明朝" w:hint="eastAsia"/>
          <w:sz w:val="22"/>
        </w:rPr>
        <w:t>2021年2月26日</w:t>
      </w:r>
    </w:p>
    <w:p w14:paraId="5E912052" w14:textId="56B71A5D" w:rsidR="002157D6" w:rsidRPr="006563B5" w:rsidRDefault="002157D6" w:rsidP="006563B5">
      <w:pPr>
        <w:spacing w:line="360" w:lineRule="exact"/>
        <w:jc w:val="right"/>
        <w:rPr>
          <w:rFonts w:ascii="ＭＳ 明朝" w:eastAsia="ＭＳ 明朝" w:hAnsi="ＭＳ 明朝"/>
          <w:sz w:val="22"/>
        </w:rPr>
      </w:pPr>
      <w:r w:rsidRPr="006563B5">
        <w:rPr>
          <w:rFonts w:ascii="ＭＳ 明朝" w:eastAsia="ＭＳ 明朝" w:hAnsi="ＭＳ 明朝" w:hint="eastAsia"/>
          <w:sz w:val="22"/>
        </w:rPr>
        <w:t>新日本婦人の会</w:t>
      </w:r>
    </w:p>
    <w:p w14:paraId="497B3E19" w14:textId="6FDA51AB" w:rsidR="002157D6" w:rsidRPr="006563B5" w:rsidRDefault="002157D6" w:rsidP="006563B5">
      <w:pPr>
        <w:spacing w:line="360" w:lineRule="exact"/>
        <w:jc w:val="right"/>
        <w:rPr>
          <w:rFonts w:ascii="ＭＳ 明朝" w:eastAsia="ＭＳ 明朝" w:hAnsi="ＭＳ 明朝"/>
          <w:sz w:val="22"/>
        </w:rPr>
      </w:pPr>
      <w:r w:rsidRPr="006563B5">
        <w:rPr>
          <w:rFonts w:ascii="ＭＳ 明朝" w:eastAsia="ＭＳ 明朝" w:hAnsi="ＭＳ 明朝" w:hint="eastAsia"/>
          <w:sz w:val="22"/>
        </w:rPr>
        <w:t>会長　米山淳子</w:t>
      </w:r>
    </w:p>
    <w:p w14:paraId="5F20F078" w14:textId="77777777" w:rsidR="002157D6" w:rsidRPr="006563B5" w:rsidRDefault="002157D6" w:rsidP="006563B5">
      <w:pPr>
        <w:spacing w:line="360" w:lineRule="exact"/>
        <w:rPr>
          <w:rFonts w:ascii="ＭＳ 明朝" w:eastAsia="ＭＳ 明朝" w:hAnsi="ＭＳ 明朝"/>
          <w:sz w:val="22"/>
        </w:rPr>
      </w:pPr>
    </w:p>
    <w:p w14:paraId="5010B44C" w14:textId="639BE7A4" w:rsidR="004E6D97" w:rsidRDefault="004E6D97" w:rsidP="006563B5">
      <w:pPr>
        <w:spacing w:line="360" w:lineRule="exact"/>
        <w:ind w:firstLineChars="100" w:firstLine="220"/>
        <w:rPr>
          <w:rFonts w:ascii="ＭＳ 明朝" w:eastAsia="ＭＳ 明朝" w:hAnsi="ＭＳ 明朝"/>
          <w:sz w:val="22"/>
        </w:rPr>
      </w:pPr>
      <w:bookmarkStart w:id="2" w:name="_Hlk65247627"/>
      <w:r w:rsidRPr="006563B5">
        <w:rPr>
          <w:rFonts w:ascii="ＭＳ 明朝" w:eastAsia="ＭＳ 明朝" w:hAnsi="ＭＳ 明朝" w:hint="eastAsia"/>
          <w:sz w:val="22"/>
        </w:rPr>
        <w:t>2月22日、大阪地方裁判所</w:t>
      </w:r>
      <w:r w:rsidR="002157D6" w:rsidRPr="006563B5">
        <w:rPr>
          <w:rFonts w:ascii="ＭＳ 明朝" w:eastAsia="ＭＳ 明朝" w:hAnsi="ＭＳ 明朝" w:hint="eastAsia"/>
          <w:sz w:val="22"/>
        </w:rPr>
        <w:t>は、</w:t>
      </w:r>
      <w:r w:rsidRPr="006563B5">
        <w:rPr>
          <w:rFonts w:ascii="ＭＳ 明朝" w:eastAsia="ＭＳ 明朝" w:hAnsi="ＭＳ 明朝" w:hint="eastAsia"/>
          <w:sz w:val="22"/>
        </w:rPr>
        <w:t>生活保護基準引き下げ</w:t>
      </w:r>
      <w:r w:rsidR="002157D6" w:rsidRPr="006563B5">
        <w:rPr>
          <w:rFonts w:ascii="ＭＳ 明朝" w:eastAsia="ＭＳ 明朝" w:hAnsi="ＭＳ 明朝" w:hint="eastAsia"/>
          <w:sz w:val="22"/>
        </w:rPr>
        <w:t>が生存権を保障した憲法25条に反すると処分の取り消しを求めた大阪府内の生活保護利用者42人の原告全員に対して</w:t>
      </w:r>
      <w:r w:rsidR="00D448EF">
        <w:rPr>
          <w:rFonts w:ascii="ＭＳ 明朝" w:eastAsia="ＭＳ 明朝" w:hAnsi="ＭＳ 明朝" w:hint="eastAsia"/>
          <w:sz w:val="22"/>
        </w:rPr>
        <w:t>、</w:t>
      </w:r>
      <w:r w:rsidR="002157D6" w:rsidRPr="006563B5">
        <w:rPr>
          <w:rFonts w:ascii="ＭＳ 明朝" w:eastAsia="ＭＳ 明朝" w:hAnsi="ＭＳ 明朝" w:hint="eastAsia"/>
          <w:sz w:val="22"/>
        </w:rPr>
        <w:t>処分の取り消しを認めた原告勝訴の判決を言い渡しました。</w:t>
      </w:r>
      <w:r w:rsidRPr="006563B5">
        <w:rPr>
          <w:rFonts w:ascii="ＭＳ 明朝" w:eastAsia="ＭＳ 明朝" w:hAnsi="ＭＳ 明朝"/>
          <w:sz w:val="22"/>
        </w:rPr>
        <w:t>「朝日訴訟」に次ぐ地裁段階での歴史的な勝訴判決であり、</w:t>
      </w:r>
      <w:r w:rsidR="002157D6" w:rsidRPr="006563B5">
        <w:rPr>
          <w:rFonts w:ascii="ＭＳ 明朝" w:eastAsia="ＭＳ 明朝" w:hAnsi="ＭＳ 明朝" w:hint="eastAsia"/>
          <w:sz w:val="22"/>
        </w:rPr>
        <w:t>昨年の</w:t>
      </w:r>
      <w:r w:rsidRPr="006563B5">
        <w:rPr>
          <w:rFonts w:ascii="ＭＳ 明朝" w:eastAsia="ＭＳ 明朝" w:hAnsi="ＭＳ 明朝"/>
          <w:sz w:val="22"/>
        </w:rPr>
        <w:t>名古屋地裁不当判決を乗り越えた画期的な判決です。</w:t>
      </w:r>
    </w:p>
    <w:bookmarkEnd w:id="2"/>
    <w:p w14:paraId="125C9220" w14:textId="77777777" w:rsidR="003B7E05" w:rsidRPr="006563B5" w:rsidRDefault="003B7E05" w:rsidP="006563B5">
      <w:pPr>
        <w:spacing w:line="360" w:lineRule="exact"/>
        <w:ind w:firstLineChars="100" w:firstLine="220"/>
        <w:rPr>
          <w:rFonts w:ascii="ＭＳ 明朝" w:eastAsia="ＭＳ 明朝" w:hAnsi="ＭＳ 明朝"/>
          <w:sz w:val="22"/>
        </w:rPr>
      </w:pPr>
    </w:p>
    <w:p w14:paraId="5A8A3974" w14:textId="5243445B" w:rsidR="004E6D97" w:rsidRPr="006563B5" w:rsidRDefault="004E6D97" w:rsidP="006563B5">
      <w:pPr>
        <w:spacing w:line="360" w:lineRule="exact"/>
        <w:rPr>
          <w:rFonts w:ascii="ＭＳ 明朝" w:eastAsia="ＭＳ 明朝" w:hAnsi="ＭＳ 明朝"/>
          <w:sz w:val="22"/>
        </w:rPr>
      </w:pPr>
      <w:r w:rsidRPr="006563B5">
        <w:rPr>
          <w:rFonts w:ascii="ＭＳ 明朝" w:eastAsia="ＭＳ 明朝" w:hAnsi="ＭＳ 明朝" w:hint="eastAsia"/>
          <w:sz w:val="22"/>
        </w:rPr>
        <w:t xml:space="preserve">　判決は、保護基準引き下げが「統計等の客観的な数値等との合理的関係性や専門的知見との整合性を欠く」としました。</w:t>
      </w:r>
      <w:r w:rsidR="002157D6" w:rsidRPr="006563B5">
        <w:rPr>
          <w:rFonts w:ascii="ＭＳ 明朝" w:eastAsia="ＭＳ 明朝" w:hAnsi="ＭＳ 明朝" w:hint="eastAsia"/>
          <w:sz w:val="22"/>
        </w:rPr>
        <w:t>この間の</w:t>
      </w:r>
      <w:r w:rsidRPr="006563B5">
        <w:rPr>
          <w:rFonts w:ascii="ＭＳ 明朝" w:eastAsia="ＭＳ 明朝" w:hAnsi="ＭＳ 明朝" w:hint="eastAsia"/>
          <w:sz w:val="22"/>
        </w:rPr>
        <w:t>生活保護基準引き下げは</w:t>
      </w:r>
      <w:r w:rsidR="002157D6" w:rsidRPr="006563B5">
        <w:rPr>
          <w:rFonts w:ascii="ＭＳ 明朝" w:eastAsia="ＭＳ 明朝" w:hAnsi="ＭＳ 明朝" w:hint="eastAsia"/>
          <w:sz w:val="22"/>
        </w:rPr>
        <w:t>、お笑い芸人の母親が生活保護を受給していたことに端を発する2012年からの生活保護バッシングとあわせて、</w:t>
      </w:r>
      <w:r w:rsidRPr="006563B5">
        <w:rPr>
          <w:rFonts w:ascii="ＭＳ 明朝" w:eastAsia="ＭＳ 明朝" w:hAnsi="ＭＳ 明朝" w:hint="eastAsia"/>
          <w:sz w:val="22"/>
        </w:rPr>
        <w:t>安倍政権が社会保障費削減を目的に不当に生活保護利用者の実態と声を無視し、強行したもの</w:t>
      </w:r>
      <w:r w:rsidR="006F2EC7" w:rsidRPr="006563B5">
        <w:rPr>
          <w:rFonts w:ascii="ＭＳ 明朝" w:eastAsia="ＭＳ 明朝" w:hAnsi="ＭＳ 明朝" w:hint="eastAsia"/>
          <w:sz w:val="22"/>
        </w:rPr>
        <w:t>でした。今回の判決は、社会保障を削減し、</w:t>
      </w:r>
      <w:r w:rsidRPr="006563B5">
        <w:rPr>
          <w:rFonts w:ascii="ＭＳ 明朝" w:eastAsia="ＭＳ 明朝" w:hAnsi="ＭＳ 明朝" w:hint="eastAsia"/>
          <w:sz w:val="22"/>
        </w:rPr>
        <w:t>連続して保護基準を引き下げてきた安倍政権の政策を正面から問うものです。</w:t>
      </w:r>
    </w:p>
    <w:p w14:paraId="39264B71" w14:textId="6F7B1499" w:rsidR="002157D6" w:rsidRDefault="002157D6" w:rsidP="006563B5">
      <w:pPr>
        <w:spacing w:line="360" w:lineRule="exact"/>
        <w:ind w:firstLineChars="100" w:firstLine="220"/>
        <w:rPr>
          <w:rFonts w:ascii="ＭＳ 明朝" w:eastAsia="ＭＳ 明朝" w:hAnsi="ＭＳ 明朝"/>
          <w:sz w:val="22"/>
        </w:rPr>
      </w:pPr>
      <w:r w:rsidRPr="006563B5">
        <w:rPr>
          <w:rFonts w:ascii="ＭＳ 明朝" w:eastAsia="ＭＳ 明朝" w:hAnsi="ＭＳ 明朝" w:hint="eastAsia"/>
          <w:sz w:val="22"/>
        </w:rPr>
        <w:t>厚生労働大臣は、この判決を真摯に受け止め</w:t>
      </w:r>
      <w:r w:rsidR="007256D6">
        <w:rPr>
          <w:rFonts w:ascii="ＭＳ 明朝" w:eastAsia="ＭＳ 明朝" w:hAnsi="ＭＳ 明朝" w:hint="eastAsia"/>
          <w:sz w:val="22"/>
        </w:rPr>
        <w:t>、対応する</w:t>
      </w:r>
      <w:r w:rsidR="003B7E05">
        <w:rPr>
          <w:rFonts w:ascii="ＭＳ 明朝" w:eastAsia="ＭＳ 明朝" w:hAnsi="ＭＳ 明朝" w:hint="eastAsia"/>
          <w:sz w:val="22"/>
        </w:rPr>
        <w:t>12</w:t>
      </w:r>
      <w:r w:rsidR="009930A7">
        <w:rPr>
          <w:rFonts w:ascii="ＭＳ 明朝" w:eastAsia="ＭＳ 明朝" w:hAnsi="ＭＳ 明朝" w:hint="eastAsia"/>
          <w:sz w:val="22"/>
        </w:rPr>
        <w:t>自治</w:t>
      </w:r>
      <w:r w:rsidRPr="006563B5">
        <w:rPr>
          <w:rFonts w:ascii="ＭＳ 明朝" w:eastAsia="ＭＳ 明朝" w:hAnsi="ＭＳ 明朝" w:hint="eastAsia"/>
          <w:sz w:val="22"/>
        </w:rPr>
        <w:t>体に対して控訴しないように指導し、速やかに判決を確定させてください。</w:t>
      </w:r>
    </w:p>
    <w:p w14:paraId="17B02124" w14:textId="344D49E5" w:rsidR="003B7E05" w:rsidRDefault="003B7E05" w:rsidP="006563B5">
      <w:pPr>
        <w:spacing w:line="360" w:lineRule="exact"/>
        <w:ind w:firstLineChars="100" w:firstLine="22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362D63D5" wp14:editId="69AB2FCE">
                <wp:simplePos x="0" y="0"/>
                <wp:positionH relativeFrom="column">
                  <wp:posOffset>160020</wp:posOffset>
                </wp:positionH>
                <wp:positionV relativeFrom="paragraph">
                  <wp:posOffset>60960</wp:posOffset>
                </wp:positionV>
                <wp:extent cx="6065520" cy="5943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65520" cy="594360"/>
                        </a:xfrm>
                        <a:prstGeom prst="rect">
                          <a:avLst/>
                        </a:prstGeom>
                        <a:solidFill>
                          <a:schemeClr val="lt1"/>
                        </a:solidFill>
                        <a:ln w="6350">
                          <a:noFill/>
                        </a:ln>
                      </wps:spPr>
                      <wps:txbx>
                        <w:txbxContent>
                          <w:p w14:paraId="7E17EBE8" w14:textId="77777777" w:rsidR="003B7E05" w:rsidRPr="003B7E05" w:rsidRDefault="003B7E05" w:rsidP="003B7E05">
                            <w:pPr>
                              <w:spacing w:line="260" w:lineRule="exact"/>
                              <w:rPr>
                                <w:rFonts w:ascii="ＭＳ 明朝" w:eastAsia="ＭＳ 明朝" w:hAnsi="ＭＳ 明朝"/>
                                <w:sz w:val="20"/>
                                <w:szCs w:val="20"/>
                              </w:rPr>
                            </w:pPr>
                            <w:r w:rsidRPr="003B7E05">
                              <w:rPr>
                                <w:rFonts w:ascii="ＭＳ 明朝" w:eastAsia="ＭＳ 明朝" w:hAnsi="ＭＳ 明朝" w:hint="eastAsia"/>
                                <w:sz w:val="20"/>
                                <w:szCs w:val="20"/>
                              </w:rPr>
                              <w:t>※</w:t>
                            </w:r>
                            <w:r w:rsidRPr="003B7E05">
                              <w:rPr>
                                <w:rFonts w:ascii="ＭＳ 明朝" w:eastAsia="ＭＳ 明朝" w:hAnsi="ＭＳ 明朝"/>
                                <w:sz w:val="20"/>
                                <w:szCs w:val="20"/>
                              </w:rPr>
                              <w:t xml:space="preserve"> 12 自治体…①大阪市（住吉区・東成区・平野区・大正区・淀川区・住之江区・西成区・生野区・</w:t>
                            </w:r>
                          </w:p>
                          <w:p w14:paraId="76C20C67" w14:textId="77777777" w:rsidR="003B7E05" w:rsidRPr="003B7E05" w:rsidRDefault="003B7E05" w:rsidP="003B7E05">
                            <w:pPr>
                              <w:spacing w:line="260" w:lineRule="exact"/>
                              <w:rPr>
                                <w:rFonts w:ascii="ＭＳ 明朝" w:eastAsia="ＭＳ 明朝" w:hAnsi="ＭＳ 明朝"/>
                                <w:sz w:val="20"/>
                                <w:szCs w:val="20"/>
                              </w:rPr>
                            </w:pPr>
                            <w:r w:rsidRPr="003B7E05">
                              <w:rPr>
                                <w:rFonts w:ascii="ＭＳ 明朝" w:eastAsia="ＭＳ 明朝" w:hAnsi="ＭＳ 明朝" w:hint="eastAsia"/>
                                <w:sz w:val="20"/>
                                <w:szCs w:val="20"/>
                              </w:rPr>
                              <w:t>港区）、②豊中市、③吹田市、④東大阪市（東大阪西・東大阪中）、⑤守口市、⑥枚方市、⑦堺市（美</w:t>
                            </w:r>
                          </w:p>
                          <w:p w14:paraId="0D62C5A1" w14:textId="77777777" w:rsidR="003B7E05" w:rsidRDefault="003B7E05" w:rsidP="003B7E05">
                            <w:pPr>
                              <w:spacing w:line="260" w:lineRule="exact"/>
                              <w:rPr>
                                <w:rFonts w:ascii="ＭＳ 明朝" w:eastAsia="ＭＳ 明朝" w:hAnsi="ＭＳ 明朝"/>
                                <w:sz w:val="20"/>
                                <w:szCs w:val="20"/>
                              </w:rPr>
                            </w:pPr>
                            <w:r w:rsidRPr="003B7E05">
                              <w:rPr>
                                <w:rFonts w:ascii="ＭＳ 明朝" w:eastAsia="ＭＳ 明朝" w:hAnsi="ＭＳ 明朝" w:hint="eastAsia"/>
                                <w:sz w:val="20"/>
                                <w:szCs w:val="20"/>
                              </w:rPr>
                              <w:t>原区・堺区・南区）、⑧高槻市、⑨寝屋川市、⑩門真市、⑪松原市、⑫岸和田市</w:t>
                            </w:r>
                          </w:p>
                          <w:p w14:paraId="425BBF54" w14:textId="77777777" w:rsidR="003B7E05" w:rsidRPr="003B7E05" w:rsidRDefault="003B7E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2D63D5" id="_x0000_t202" coordsize="21600,21600" o:spt="202" path="m,l,21600r21600,l21600,xe">
                <v:stroke joinstyle="miter"/>
                <v:path gradientshapeok="t" o:connecttype="rect"/>
              </v:shapetype>
              <v:shape id="テキスト ボックス 1" o:spid="_x0000_s1026" type="#_x0000_t202" style="position:absolute;left:0;text-align:left;margin-left:12.6pt;margin-top:4.8pt;width:477.6pt;height:4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" fillcolor="white [3201]" stroked="f" strokeweight=".5pt">
                <v:textbox>
                  <w:txbxContent>
                    <w:p w14:paraId="7E17EBE8" w14:textId="77777777" w:rsidR="003B7E05" w:rsidRPr="003B7E05" w:rsidRDefault="003B7E05" w:rsidP="003B7E05">
                      <w:pPr>
                        <w:spacing w:line="260" w:lineRule="exact"/>
                        <w:rPr>
                          <w:rFonts w:ascii="ＭＳ 明朝" w:eastAsia="ＭＳ 明朝" w:hAnsi="ＭＳ 明朝"/>
                          <w:sz w:val="20"/>
                          <w:szCs w:val="20"/>
                        </w:rPr>
                      </w:pPr>
                      <w:r w:rsidRPr="003B7E05">
                        <w:rPr>
                          <w:rFonts w:ascii="ＭＳ 明朝" w:eastAsia="ＭＳ 明朝" w:hAnsi="ＭＳ 明朝" w:hint="eastAsia"/>
                          <w:sz w:val="20"/>
                          <w:szCs w:val="20"/>
                        </w:rPr>
                        <w:t>※</w:t>
                      </w:r>
                      <w:r w:rsidRPr="003B7E05">
                        <w:rPr>
                          <w:rFonts w:ascii="ＭＳ 明朝" w:eastAsia="ＭＳ 明朝" w:hAnsi="ＭＳ 明朝"/>
                          <w:sz w:val="20"/>
                          <w:szCs w:val="20"/>
                        </w:rPr>
                        <w:t xml:space="preserve"> 12 自治体…①大阪市（住吉区・東成区・平野区・大正区・淀川区・住之江区・西成区・生野区・</w:t>
                      </w:r>
                    </w:p>
                    <w:p w14:paraId="76C20C67" w14:textId="77777777" w:rsidR="003B7E05" w:rsidRPr="003B7E05" w:rsidRDefault="003B7E05" w:rsidP="003B7E05">
                      <w:pPr>
                        <w:spacing w:line="260" w:lineRule="exact"/>
                        <w:rPr>
                          <w:rFonts w:ascii="ＭＳ 明朝" w:eastAsia="ＭＳ 明朝" w:hAnsi="ＭＳ 明朝"/>
                          <w:sz w:val="20"/>
                          <w:szCs w:val="20"/>
                        </w:rPr>
                      </w:pPr>
                      <w:r w:rsidRPr="003B7E05">
                        <w:rPr>
                          <w:rFonts w:ascii="ＭＳ 明朝" w:eastAsia="ＭＳ 明朝" w:hAnsi="ＭＳ 明朝" w:hint="eastAsia"/>
                          <w:sz w:val="20"/>
                          <w:szCs w:val="20"/>
                        </w:rPr>
                        <w:t>港区）、②豊中市、③吹田市、④東大阪市（東大阪西・東大阪中）、⑤守口市、⑥枚方市、⑦堺市（美</w:t>
                      </w:r>
                    </w:p>
                    <w:p w14:paraId="0D62C5A1" w14:textId="77777777" w:rsidR="003B7E05" w:rsidRDefault="003B7E05" w:rsidP="003B7E05">
                      <w:pPr>
                        <w:spacing w:line="260" w:lineRule="exact"/>
                        <w:rPr>
                          <w:rFonts w:ascii="ＭＳ 明朝" w:eastAsia="ＭＳ 明朝" w:hAnsi="ＭＳ 明朝"/>
                          <w:sz w:val="20"/>
                          <w:szCs w:val="20"/>
                        </w:rPr>
                      </w:pPr>
                      <w:r w:rsidRPr="003B7E05">
                        <w:rPr>
                          <w:rFonts w:ascii="ＭＳ 明朝" w:eastAsia="ＭＳ 明朝" w:hAnsi="ＭＳ 明朝" w:hint="eastAsia"/>
                          <w:sz w:val="20"/>
                          <w:szCs w:val="20"/>
                        </w:rPr>
                        <w:t>原区・堺区・南区）、⑧高槻市、⑨寝屋川市、⑩門真市、⑪松原市、⑫岸和田市</w:t>
                      </w:r>
                    </w:p>
                    <w:p w14:paraId="425BBF54" w14:textId="77777777" w:rsidR="003B7E05" w:rsidRPr="003B7E05" w:rsidRDefault="003B7E05"/>
                  </w:txbxContent>
                </v:textbox>
              </v:shape>
            </w:pict>
          </mc:Fallback>
        </mc:AlternateContent>
      </w:r>
    </w:p>
    <w:p w14:paraId="61059918" w14:textId="466CF248" w:rsidR="003B7E05" w:rsidRPr="006563B5" w:rsidRDefault="003B7E05" w:rsidP="006563B5">
      <w:pPr>
        <w:spacing w:line="360" w:lineRule="exact"/>
        <w:ind w:firstLineChars="100" w:firstLine="220"/>
        <w:rPr>
          <w:rFonts w:ascii="ＭＳ 明朝" w:eastAsia="ＭＳ 明朝" w:hAnsi="ＭＳ 明朝"/>
          <w:sz w:val="22"/>
        </w:rPr>
      </w:pPr>
    </w:p>
    <w:p w14:paraId="0D183437" w14:textId="77777777" w:rsidR="003B7E05" w:rsidRPr="003B7E05" w:rsidRDefault="003B7E05" w:rsidP="003B7E05">
      <w:pPr>
        <w:spacing w:line="260" w:lineRule="exact"/>
        <w:rPr>
          <w:rFonts w:ascii="ＭＳ 明朝" w:eastAsia="ＭＳ 明朝" w:hAnsi="ＭＳ 明朝"/>
          <w:sz w:val="20"/>
          <w:szCs w:val="20"/>
        </w:rPr>
      </w:pPr>
    </w:p>
    <w:p w14:paraId="1C0D6A4C" w14:textId="66ADCAE3" w:rsidR="00D52815" w:rsidRPr="006563B5" w:rsidRDefault="004E6D97" w:rsidP="006563B5">
      <w:pPr>
        <w:spacing w:line="360" w:lineRule="exact"/>
        <w:rPr>
          <w:rFonts w:ascii="ＭＳ 明朝" w:eastAsia="ＭＳ 明朝" w:hAnsi="ＭＳ 明朝"/>
          <w:sz w:val="22"/>
        </w:rPr>
      </w:pPr>
      <w:r w:rsidRPr="006563B5">
        <w:rPr>
          <w:rFonts w:ascii="ＭＳ 明朝" w:eastAsia="ＭＳ 明朝" w:hAnsi="ＭＳ 明朝" w:hint="eastAsia"/>
          <w:sz w:val="22"/>
        </w:rPr>
        <w:t xml:space="preserve">　</w:t>
      </w:r>
    </w:p>
    <w:sectPr w:rsidR="00D52815" w:rsidRPr="006563B5" w:rsidSect="002157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A02D0" w14:textId="77777777" w:rsidR="00D448EF" w:rsidRDefault="00D448EF" w:rsidP="00D448EF">
      <w:r>
        <w:separator/>
      </w:r>
    </w:p>
  </w:endnote>
  <w:endnote w:type="continuationSeparator" w:id="0">
    <w:p w14:paraId="0660D9CB" w14:textId="77777777" w:rsidR="00D448EF" w:rsidRDefault="00D448EF" w:rsidP="00D4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1BC40" w14:textId="77777777" w:rsidR="00D448EF" w:rsidRDefault="00D448EF" w:rsidP="00D448EF">
      <w:r>
        <w:separator/>
      </w:r>
    </w:p>
  </w:footnote>
  <w:footnote w:type="continuationSeparator" w:id="0">
    <w:p w14:paraId="3F5D0000" w14:textId="77777777" w:rsidR="00D448EF" w:rsidRDefault="00D448EF" w:rsidP="00D44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D97"/>
    <w:rsid w:val="002157D6"/>
    <w:rsid w:val="003B7E05"/>
    <w:rsid w:val="0044778C"/>
    <w:rsid w:val="004E6D97"/>
    <w:rsid w:val="006563B5"/>
    <w:rsid w:val="006F2EC7"/>
    <w:rsid w:val="007256D6"/>
    <w:rsid w:val="008547A1"/>
    <w:rsid w:val="00985C7B"/>
    <w:rsid w:val="009930A7"/>
    <w:rsid w:val="00C91C25"/>
    <w:rsid w:val="00D448EF"/>
    <w:rsid w:val="00D52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DC747A"/>
  <w15:chartTrackingRefBased/>
  <w15:docId w15:val="{128F604A-FB51-474F-9B3B-06A2796D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E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8EF"/>
    <w:pPr>
      <w:tabs>
        <w:tab w:val="center" w:pos="4252"/>
        <w:tab w:val="right" w:pos="8504"/>
      </w:tabs>
      <w:snapToGrid w:val="0"/>
    </w:pPr>
  </w:style>
  <w:style w:type="character" w:customStyle="1" w:styleId="a4">
    <w:name w:val="ヘッダー (文字)"/>
    <w:basedOn w:val="a0"/>
    <w:link w:val="a3"/>
    <w:uiPriority w:val="99"/>
    <w:rsid w:val="00D448EF"/>
  </w:style>
  <w:style w:type="paragraph" w:styleId="a5">
    <w:name w:val="footer"/>
    <w:basedOn w:val="a"/>
    <w:link w:val="a6"/>
    <w:uiPriority w:val="99"/>
    <w:unhideWhenUsed/>
    <w:rsid w:val="00D448EF"/>
    <w:pPr>
      <w:tabs>
        <w:tab w:val="center" w:pos="4252"/>
        <w:tab w:val="right" w:pos="8504"/>
      </w:tabs>
      <w:snapToGrid w:val="0"/>
    </w:pPr>
  </w:style>
  <w:style w:type="character" w:customStyle="1" w:styleId="a6">
    <w:name w:val="フッター (文字)"/>
    <w:basedOn w:val="a0"/>
    <w:link w:val="a5"/>
    <w:uiPriority w:val="99"/>
    <w:rsid w:val="00D44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njwa203</dc:creator>
  <cp:keywords/>
  <dc:description/>
  <cp:lastModifiedBy>njwa203</cp:lastModifiedBy>
  <cp:revision>5</cp:revision>
  <cp:lastPrinted>2021-02-26T07:26:00Z</cp:lastPrinted>
  <dcterms:created xsi:type="dcterms:W3CDTF">2021-02-26T05:36:00Z</dcterms:created>
  <dcterms:modified xsi:type="dcterms:W3CDTF">2021-02-26T07:58:00Z</dcterms:modified>
</cp:coreProperties>
</file>